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DD" w:rsidRPr="00816DDD" w:rsidRDefault="00816DDD" w:rsidP="00816DDD">
      <w:pPr>
        <w:rPr>
          <w:rFonts w:ascii="Times New Roman" w:hAnsi="Times New Roman" w:cs="Times New Roman"/>
          <w:sz w:val="24"/>
          <w:szCs w:val="24"/>
        </w:rPr>
      </w:pPr>
      <w:r w:rsidRPr="00816DDD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816DDD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41(b)</w:t>
      </w:r>
    </w:p>
    <w:p w:rsidR="00816DDD" w:rsidRPr="00816DDD" w:rsidRDefault="00816DDD" w:rsidP="00816DDD">
      <w:pPr>
        <w:rPr>
          <w:rFonts w:ascii="Times New Roman" w:hAnsi="Times New Roman" w:cs="Times New Roman"/>
          <w:sz w:val="24"/>
          <w:szCs w:val="24"/>
        </w:rPr>
      </w:pPr>
      <w:r w:rsidRPr="00816DDD">
        <w:rPr>
          <w:rFonts w:ascii="Times New Roman" w:hAnsi="Times New Roman" w:cs="Times New Roman"/>
          <w:sz w:val="24"/>
          <w:szCs w:val="24"/>
        </w:rPr>
        <w:t> </w:t>
      </w:r>
    </w:p>
    <w:p w:rsidR="00816DDD" w:rsidRPr="00816DDD" w:rsidRDefault="00816DDD" w:rsidP="00816DDD">
      <w:pPr>
        <w:rPr>
          <w:rFonts w:ascii="Times New Roman" w:hAnsi="Times New Roman" w:cs="Times New Roman"/>
          <w:sz w:val="24"/>
          <w:szCs w:val="24"/>
        </w:rPr>
      </w:pPr>
      <w:r w:rsidRPr="00816DDD">
        <w:rPr>
          <w:rFonts w:ascii="Times New Roman" w:hAnsi="Times New Roman" w:cs="Times New Roman"/>
          <w:sz w:val="24"/>
          <w:szCs w:val="24"/>
        </w:rPr>
        <w:t>July 3, 1978</w:t>
      </w:r>
    </w:p>
    <w:p w:rsidR="00816DDD" w:rsidRPr="00816DDD" w:rsidRDefault="00816DDD" w:rsidP="00816DDD">
      <w:pPr>
        <w:rPr>
          <w:rFonts w:ascii="Times New Roman" w:hAnsi="Times New Roman" w:cs="Times New Roman"/>
          <w:sz w:val="24"/>
          <w:szCs w:val="24"/>
        </w:rPr>
      </w:pPr>
      <w:r w:rsidRPr="00816DDD">
        <w:rPr>
          <w:rFonts w:ascii="Times New Roman" w:hAnsi="Times New Roman" w:cs="Times New Roman"/>
          <w:sz w:val="24"/>
          <w:szCs w:val="24"/>
        </w:rPr>
        <w:t> This refers to agreements of September 17, 1976 and June 30, 1978 about runaround allowance of 50 miles for pool freight conductors and brakemen.</w:t>
      </w:r>
    </w:p>
    <w:p w:rsidR="00816DDD" w:rsidRPr="00816DDD" w:rsidRDefault="00816DDD" w:rsidP="00816DDD">
      <w:pPr>
        <w:rPr>
          <w:rFonts w:ascii="Times New Roman" w:hAnsi="Times New Roman" w:cs="Times New Roman"/>
          <w:sz w:val="24"/>
          <w:szCs w:val="24"/>
        </w:rPr>
      </w:pPr>
      <w:r w:rsidRPr="00816DDD">
        <w:rPr>
          <w:rFonts w:ascii="Times New Roman" w:hAnsi="Times New Roman" w:cs="Times New Roman"/>
          <w:sz w:val="24"/>
          <w:szCs w:val="24"/>
        </w:rPr>
        <w:t> It is understood the allowance is to be made only in those cases where the runaround occurs in the same pool.</w:t>
      </w:r>
    </w:p>
    <w:p w:rsidR="007628AD" w:rsidRPr="00816DDD" w:rsidRDefault="007628AD" w:rsidP="00816DDD">
      <w:pPr>
        <w:rPr>
          <w:rFonts w:ascii="Times New Roman" w:hAnsi="Times New Roman" w:cs="Times New Roman"/>
          <w:sz w:val="24"/>
          <w:szCs w:val="24"/>
        </w:rPr>
      </w:pPr>
    </w:p>
    <w:sectPr w:rsidR="007628AD" w:rsidRPr="00816DDD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7C55"/>
    <w:rsid w:val="00130EEF"/>
    <w:rsid w:val="00141B81"/>
    <w:rsid w:val="001524E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5F21DC"/>
    <w:rsid w:val="00600700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50568"/>
    <w:rsid w:val="00986666"/>
    <w:rsid w:val="009A37F9"/>
    <w:rsid w:val="009F5C36"/>
    <w:rsid w:val="00A0553A"/>
    <w:rsid w:val="00A30B56"/>
    <w:rsid w:val="00A54387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6178"/>
    <w:rsid w:val="00B31A2D"/>
    <w:rsid w:val="00B64943"/>
    <w:rsid w:val="00B74E63"/>
    <w:rsid w:val="00C117E4"/>
    <w:rsid w:val="00C13F94"/>
    <w:rsid w:val="00C21366"/>
    <w:rsid w:val="00C23925"/>
    <w:rsid w:val="00C7694A"/>
    <w:rsid w:val="00C85B71"/>
    <w:rsid w:val="00C92A63"/>
    <w:rsid w:val="00CA0674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1A1F6-2AF5-455D-8D7D-2D843F8A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2014-09-11T14:52:00Z</dcterms:created>
  <dcterms:modified xsi:type="dcterms:W3CDTF">2014-09-11T14:52:00Z</dcterms:modified>
</cp:coreProperties>
</file>