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DB" w:rsidRPr="00EB6CDB" w:rsidRDefault="00EB6CDB" w:rsidP="00EB6CDB">
      <w:pPr>
        <w:rPr>
          <w:rFonts w:ascii="Times New Roman" w:hAnsi="Times New Roman" w:cs="Times New Roman"/>
          <w:sz w:val="24"/>
          <w:szCs w:val="24"/>
        </w:rPr>
      </w:pPr>
      <w:r w:rsidRPr="00EB6CDB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EB6CDB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43(f)</w:t>
      </w:r>
    </w:p>
    <w:p w:rsidR="00EB6CDB" w:rsidRPr="00EB6CDB" w:rsidRDefault="00EB6CDB" w:rsidP="00EB6CDB">
      <w:pPr>
        <w:rPr>
          <w:rFonts w:ascii="Times New Roman" w:hAnsi="Times New Roman" w:cs="Times New Roman"/>
          <w:sz w:val="24"/>
          <w:szCs w:val="24"/>
        </w:rPr>
      </w:pPr>
      <w:r w:rsidRPr="00EB6CDB">
        <w:rPr>
          <w:rFonts w:ascii="Times New Roman" w:hAnsi="Times New Roman" w:cs="Times New Roman"/>
          <w:sz w:val="24"/>
          <w:szCs w:val="24"/>
        </w:rPr>
        <w:t>June 18, 1964</w:t>
      </w:r>
    </w:p>
    <w:p w:rsidR="00EB6CDB" w:rsidRPr="00EB6CDB" w:rsidRDefault="00EB6CDB" w:rsidP="00EB6CDB">
      <w:pPr>
        <w:rPr>
          <w:rFonts w:ascii="Times New Roman" w:hAnsi="Times New Roman" w:cs="Times New Roman"/>
          <w:sz w:val="24"/>
          <w:szCs w:val="24"/>
        </w:rPr>
      </w:pPr>
      <w:r w:rsidRPr="00EB6CDB">
        <w:rPr>
          <w:rFonts w:ascii="Times New Roman" w:hAnsi="Times New Roman" w:cs="Times New Roman"/>
          <w:sz w:val="24"/>
          <w:szCs w:val="24"/>
        </w:rPr>
        <w:t> Reference is made to your letter of June 17, 1964 in regard to claim being progressed by General Chairman R. B. Murdock, ORC&amp;B, on behalf of Brakeman L. D. Smith for 50 miles account placed on the brakemen's extra board at Denver in the wrong position.</w:t>
      </w:r>
    </w:p>
    <w:p w:rsidR="00EB6CDB" w:rsidRPr="00EB6CDB" w:rsidRDefault="00EB6CDB" w:rsidP="00EB6CDB">
      <w:pPr>
        <w:rPr>
          <w:rFonts w:ascii="Times New Roman" w:hAnsi="Times New Roman" w:cs="Times New Roman"/>
          <w:sz w:val="24"/>
          <w:szCs w:val="24"/>
        </w:rPr>
      </w:pPr>
      <w:r w:rsidRPr="00EB6CDB">
        <w:rPr>
          <w:rFonts w:ascii="Times New Roman" w:hAnsi="Times New Roman" w:cs="Times New Roman"/>
          <w:sz w:val="24"/>
          <w:szCs w:val="24"/>
        </w:rPr>
        <w:t> It is my position that the arrival time determines an extra brakeman's position on the board, and to the best of my knowledge it has always been handled in that manner.</w:t>
      </w:r>
    </w:p>
    <w:p w:rsidR="005E4913" w:rsidRPr="00EB6CDB" w:rsidRDefault="005E4913" w:rsidP="00EB6CDB">
      <w:pPr>
        <w:rPr>
          <w:rFonts w:ascii="Times New Roman" w:hAnsi="Times New Roman" w:cs="Times New Roman"/>
          <w:sz w:val="24"/>
          <w:szCs w:val="24"/>
        </w:rPr>
      </w:pPr>
    </w:p>
    <w:sectPr w:rsidR="005E4913" w:rsidRPr="00EB6CD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90BF-F6CB-480A-A1F4-2625C94E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2014-09-11T15:42:00Z</dcterms:created>
  <dcterms:modified xsi:type="dcterms:W3CDTF">2014-09-11T15:42:00Z</dcterms:modified>
</cp:coreProperties>
</file>