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ITEM </w:t>
      </w:r>
      <w:r w:rsidRPr="00C1528D">
        <w:rPr>
          <w:rFonts w:ascii="Times New Roman" w:hAnsi="Times New Roman" w:cs="Times New Roman"/>
          <w:sz w:val="24"/>
          <w:szCs w:val="24"/>
        </w:rPr>
        <w:noBreakHyphen/>
        <w:t xml:space="preserve"> 84</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WAIVER OF HEARING</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IT IS AGREED:</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Rule 84 entitled "Discipline Procedure" is amended to provide for waiver of hearing after an occurrence which, in the judgment of the Carrier, warrants assessment of discipline, subject to the following provisions:</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1. </w:t>
      </w:r>
      <w:proofErr w:type="gramStart"/>
      <w:r w:rsidRPr="00C1528D">
        <w:rPr>
          <w:rFonts w:ascii="Times New Roman" w:hAnsi="Times New Roman" w:cs="Times New Roman"/>
          <w:sz w:val="24"/>
          <w:szCs w:val="24"/>
        </w:rPr>
        <w:t>The</w:t>
      </w:r>
      <w:proofErr w:type="gramEnd"/>
      <w:r w:rsidRPr="00C1528D">
        <w:rPr>
          <w:rFonts w:ascii="Times New Roman" w:hAnsi="Times New Roman" w:cs="Times New Roman"/>
          <w:sz w:val="24"/>
          <w:szCs w:val="24"/>
        </w:rPr>
        <w:t xml:space="preserve"> </w:t>
      </w:r>
      <w:proofErr w:type="spellStart"/>
      <w:r w:rsidRPr="00C1528D">
        <w:rPr>
          <w:rFonts w:ascii="Times New Roman" w:hAnsi="Times New Roman" w:cs="Times New Roman"/>
          <w:sz w:val="24"/>
          <w:szCs w:val="24"/>
        </w:rPr>
        <w:t>employe</w:t>
      </w:r>
      <w:proofErr w:type="spellEnd"/>
      <w:r w:rsidRPr="00C1528D">
        <w:rPr>
          <w:rFonts w:ascii="Times New Roman" w:hAnsi="Times New Roman" w:cs="Times New Roman"/>
          <w:sz w:val="24"/>
          <w:szCs w:val="24"/>
        </w:rPr>
        <w:t xml:space="preserve"> will be apprised in writing of the charges against him and the discipline proposed, by the Superintendent or his repre</w:t>
      </w:r>
      <w:r w:rsidRPr="00C1528D">
        <w:rPr>
          <w:rFonts w:ascii="Times New Roman" w:hAnsi="Times New Roman" w:cs="Times New Roman"/>
          <w:sz w:val="24"/>
          <w:szCs w:val="24"/>
        </w:rPr>
        <w:softHyphen/>
        <w:t>sentative, by mail or in person. A copy of the notice shall be furnished the local chairman of the craft involved.</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(a) When the notice is delivered to the </w:t>
      </w:r>
      <w:proofErr w:type="spellStart"/>
      <w:r w:rsidRPr="00C1528D">
        <w:rPr>
          <w:rFonts w:ascii="Times New Roman" w:hAnsi="Times New Roman" w:cs="Times New Roman"/>
          <w:sz w:val="24"/>
          <w:szCs w:val="24"/>
        </w:rPr>
        <w:t>em</w:t>
      </w:r>
      <w:r w:rsidRPr="00C1528D">
        <w:rPr>
          <w:rFonts w:ascii="Times New Roman" w:hAnsi="Times New Roman" w:cs="Times New Roman"/>
          <w:sz w:val="24"/>
          <w:szCs w:val="24"/>
        </w:rPr>
        <w:softHyphen/>
        <w:t>ploye</w:t>
      </w:r>
      <w:proofErr w:type="spellEnd"/>
      <w:r w:rsidRPr="00C1528D">
        <w:rPr>
          <w:rFonts w:ascii="Times New Roman" w:hAnsi="Times New Roman" w:cs="Times New Roman"/>
          <w:sz w:val="24"/>
          <w:szCs w:val="24"/>
        </w:rPr>
        <w:t xml:space="preserve"> by mail, the local chairman's copy will be mailed at the same time.</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(b) When the notice is delivered to the </w:t>
      </w:r>
      <w:proofErr w:type="spellStart"/>
      <w:r w:rsidRPr="00C1528D">
        <w:rPr>
          <w:rFonts w:ascii="Times New Roman" w:hAnsi="Times New Roman" w:cs="Times New Roman"/>
          <w:sz w:val="24"/>
          <w:szCs w:val="24"/>
        </w:rPr>
        <w:t>em</w:t>
      </w:r>
      <w:r w:rsidRPr="00C1528D">
        <w:rPr>
          <w:rFonts w:ascii="Times New Roman" w:hAnsi="Times New Roman" w:cs="Times New Roman"/>
          <w:sz w:val="24"/>
          <w:szCs w:val="24"/>
        </w:rPr>
        <w:softHyphen/>
        <w:t>ploye</w:t>
      </w:r>
      <w:proofErr w:type="spellEnd"/>
      <w:r w:rsidRPr="00C1528D">
        <w:rPr>
          <w:rFonts w:ascii="Times New Roman" w:hAnsi="Times New Roman" w:cs="Times New Roman"/>
          <w:sz w:val="24"/>
          <w:szCs w:val="24"/>
        </w:rPr>
        <w:t xml:space="preserve"> in person, the local chairman will be notified of the proposed discipline prior to or at time of delivery to the </w:t>
      </w:r>
      <w:proofErr w:type="spellStart"/>
      <w:r w:rsidRPr="00C1528D">
        <w:rPr>
          <w:rFonts w:ascii="Times New Roman" w:hAnsi="Times New Roman" w:cs="Times New Roman"/>
          <w:sz w:val="24"/>
          <w:szCs w:val="24"/>
        </w:rPr>
        <w:t>employe</w:t>
      </w:r>
      <w:proofErr w:type="spellEnd"/>
      <w:r w:rsidRPr="00C1528D">
        <w:rPr>
          <w:rFonts w:ascii="Times New Roman" w:hAnsi="Times New Roman" w:cs="Times New Roman"/>
          <w:sz w:val="24"/>
          <w:szCs w:val="24"/>
        </w:rPr>
        <w:t>.</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The </w:t>
      </w:r>
      <w:proofErr w:type="spellStart"/>
      <w:r w:rsidRPr="00C1528D">
        <w:rPr>
          <w:rFonts w:ascii="Times New Roman" w:hAnsi="Times New Roman" w:cs="Times New Roman"/>
          <w:sz w:val="24"/>
          <w:szCs w:val="24"/>
        </w:rPr>
        <w:t>employe</w:t>
      </w:r>
      <w:proofErr w:type="spellEnd"/>
      <w:r w:rsidRPr="00C1528D">
        <w:rPr>
          <w:rFonts w:ascii="Times New Roman" w:hAnsi="Times New Roman" w:cs="Times New Roman"/>
          <w:sz w:val="24"/>
          <w:szCs w:val="24"/>
        </w:rPr>
        <w:t xml:space="preserve"> may waive the right to a hearing by accepting, in writing, the discipline proposed. A copy of the waiver will be re</w:t>
      </w:r>
      <w:r w:rsidRPr="00C1528D">
        <w:rPr>
          <w:rFonts w:ascii="Times New Roman" w:hAnsi="Times New Roman" w:cs="Times New Roman"/>
          <w:sz w:val="24"/>
          <w:szCs w:val="24"/>
        </w:rPr>
        <w:softHyphen/>
        <w:t xml:space="preserve">tained by the </w:t>
      </w:r>
      <w:proofErr w:type="spellStart"/>
      <w:r w:rsidRPr="00C1528D">
        <w:rPr>
          <w:rFonts w:ascii="Times New Roman" w:hAnsi="Times New Roman" w:cs="Times New Roman"/>
          <w:sz w:val="24"/>
          <w:szCs w:val="24"/>
        </w:rPr>
        <w:t>employe</w:t>
      </w:r>
      <w:proofErr w:type="spellEnd"/>
      <w:r w:rsidRPr="00C1528D">
        <w:rPr>
          <w:rFonts w:ascii="Times New Roman" w:hAnsi="Times New Roman" w:cs="Times New Roman"/>
          <w:sz w:val="24"/>
          <w:szCs w:val="24"/>
        </w:rPr>
        <w:t xml:space="preserve"> and a signed copy wil1 be placed on the </w:t>
      </w:r>
      <w:proofErr w:type="spellStart"/>
      <w:r w:rsidRPr="00C1528D">
        <w:rPr>
          <w:rFonts w:ascii="Times New Roman" w:hAnsi="Times New Roman" w:cs="Times New Roman"/>
          <w:sz w:val="24"/>
          <w:szCs w:val="24"/>
        </w:rPr>
        <w:t>employe's</w:t>
      </w:r>
      <w:proofErr w:type="spellEnd"/>
      <w:r w:rsidRPr="00C1528D">
        <w:rPr>
          <w:rFonts w:ascii="Times New Roman" w:hAnsi="Times New Roman" w:cs="Times New Roman"/>
          <w:sz w:val="24"/>
          <w:szCs w:val="24"/>
        </w:rPr>
        <w:t xml:space="preserve"> personal record. The discipline assessed shall not be subject to challenge thereafter.</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3. The </w:t>
      </w:r>
      <w:proofErr w:type="spellStart"/>
      <w:r w:rsidRPr="00C1528D">
        <w:rPr>
          <w:rFonts w:ascii="Times New Roman" w:hAnsi="Times New Roman" w:cs="Times New Roman"/>
          <w:sz w:val="24"/>
          <w:szCs w:val="24"/>
        </w:rPr>
        <w:t>employe</w:t>
      </w:r>
      <w:proofErr w:type="spellEnd"/>
      <w:r w:rsidRPr="00C1528D">
        <w:rPr>
          <w:rFonts w:ascii="Times New Roman" w:hAnsi="Times New Roman" w:cs="Times New Roman"/>
          <w:sz w:val="24"/>
          <w:szCs w:val="24"/>
        </w:rPr>
        <w:t xml:space="preserve"> will notify the Superintendent in writing within three (3) days after re</w:t>
      </w:r>
      <w:r w:rsidRPr="00C1528D">
        <w:rPr>
          <w:rFonts w:ascii="Times New Roman" w:hAnsi="Times New Roman" w:cs="Times New Roman"/>
          <w:sz w:val="24"/>
          <w:szCs w:val="24"/>
        </w:rPr>
        <w:softHyphen/>
        <w:t>ceipt of notice whether the proposed discipline is accepted or rejected.</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xml:space="preserve">4. </w:t>
      </w:r>
      <w:proofErr w:type="gramStart"/>
      <w:r w:rsidRPr="00C1528D">
        <w:rPr>
          <w:rFonts w:ascii="Times New Roman" w:hAnsi="Times New Roman" w:cs="Times New Roman"/>
          <w:sz w:val="24"/>
          <w:szCs w:val="24"/>
        </w:rPr>
        <w:t>If</w:t>
      </w:r>
      <w:proofErr w:type="gramEnd"/>
      <w:r w:rsidRPr="00C1528D">
        <w:rPr>
          <w:rFonts w:ascii="Times New Roman" w:hAnsi="Times New Roman" w:cs="Times New Roman"/>
          <w:sz w:val="24"/>
          <w:szCs w:val="24"/>
        </w:rPr>
        <w:t xml:space="preserve"> the proposal is rejected, or if the </w:t>
      </w:r>
      <w:proofErr w:type="spellStart"/>
      <w:r w:rsidRPr="00C1528D">
        <w:rPr>
          <w:rFonts w:ascii="Times New Roman" w:hAnsi="Times New Roman" w:cs="Times New Roman"/>
          <w:sz w:val="24"/>
          <w:szCs w:val="24"/>
        </w:rPr>
        <w:t>em</w:t>
      </w:r>
      <w:r w:rsidRPr="00C1528D">
        <w:rPr>
          <w:rFonts w:ascii="Times New Roman" w:hAnsi="Times New Roman" w:cs="Times New Roman"/>
          <w:sz w:val="24"/>
          <w:szCs w:val="24"/>
        </w:rPr>
        <w:softHyphen/>
        <w:t>ploye</w:t>
      </w:r>
      <w:proofErr w:type="spellEnd"/>
      <w:r w:rsidRPr="00C1528D">
        <w:rPr>
          <w:rFonts w:ascii="Times New Roman" w:hAnsi="Times New Roman" w:cs="Times New Roman"/>
          <w:sz w:val="24"/>
          <w:szCs w:val="24"/>
        </w:rPr>
        <w:t xml:space="preserve"> fails to make an election, no disci</w:t>
      </w:r>
      <w:r w:rsidRPr="00C1528D">
        <w:rPr>
          <w:rFonts w:ascii="Times New Roman" w:hAnsi="Times New Roman" w:cs="Times New Roman"/>
          <w:sz w:val="24"/>
          <w:szCs w:val="24"/>
        </w:rPr>
        <w:softHyphen/>
        <w:t>pline will be assessed without a hearing.</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5. The time limit for convening a formal hearing will not be invoked unless the Carrier subse</w:t>
      </w:r>
      <w:r w:rsidRPr="00C1528D">
        <w:rPr>
          <w:rFonts w:ascii="Times New Roman" w:hAnsi="Times New Roman" w:cs="Times New Roman"/>
          <w:sz w:val="24"/>
          <w:szCs w:val="24"/>
        </w:rPr>
        <w:softHyphen/>
        <w:t>quently serves proper notice as provided by Rule 84(a); and if discipline is assessed it shall not exceed that originally proposed.</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7.</w:t>
      </w:r>
    </w:p>
    <w:p w:rsidR="00C1528D" w:rsidRPr="00C1528D" w:rsidRDefault="00C1528D" w:rsidP="00C1528D">
      <w:pPr>
        <w:spacing w:after="0"/>
        <w:rPr>
          <w:rFonts w:ascii="Times New Roman" w:hAnsi="Times New Roman" w:cs="Times New Roman"/>
          <w:sz w:val="24"/>
          <w:szCs w:val="24"/>
        </w:rPr>
      </w:pPr>
    </w:p>
    <w:p w:rsidR="00C1528D" w:rsidRPr="00C1528D" w:rsidRDefault="00C1528D" w:rsidP="00C1528D">
      <w:pPr>
        <w:spacing w:after="0"/>
        <w:rPr>
          <w:rFonts w:ascii="Times New Roman" w:hAnsi="Times New Roman" w:cs="Times New Roman"/>
          <w:sz w:val="24"/>
          <w:szCs w:val="24"/>
        </w:rPr>
      </w:pPr>
      <w:proofErr w:type="gramStart"/>
      <w:r w:rsidRPr="00C1528D">
        <w:rPr>
          <w:rFonts w:ascii="Times New Roman" w:hAnsi="Times New Roman" w:cs="Times New Roman"/>
          <w:sz w:val="24"/>
          <w:szCs w:val="24"/>
        </w:rPr>
        <w:t>Hearing shal1 not be waived when the disci</w:t>
      </w:r>
      <w:r w:rsidRPr="00C1528D">
        <w:rPr>
          <w:rFonts w:ascii="Times New Roman" w:hAnsi="Times New Roman" w:cs="Times New Roman"/>
          <w:sz w:val="24"/>
          <w:szCs w:val="24"/>
        </w:rPr>
        <w:softHyphen/>
        <w:t>pline to be assessed would result in dis</w:t>
      </w:r>
      <w:r w:rsidRPr="00C1528D">
        <w:rPr>
          <w:rFonts w:ascii="Times New Roman" w:hAnsi="Times New Roman" w:cs="Times New Roman"/>
          <w:sz w:val="24"/>
          <w:szCs w:val="24"/>
        </w:rPr>
        <w:softHyphen/>
        <w:t>missal or suspension of an indefinite dura</w:t>
      </w:r>
      <w:r w:rsidRPr="00C1528D">
        <w:rPr>
          <w:rFonts w:ascii="Times New Roman" w:hAnsi="Times New Roman" w:cs="Times New Roman"/>
          <w:sz w:val="24"/>
          <w:szCs w:val="24"/>
        </w:rPr>
        <w:softHyphen/>
        <w:t>tion.</w:t>
      </w:r>
      <w:proofErr w:type="gramEnd"/>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This agreement is effective August 1, 1971 and wil1 terminate ten (10) days after service of written notice by any party on the others.</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proofErr w:type="gramStart"/>
      <w:r w:rsidRPr="00C1528D">
        <w:rPr>
          <w:rFonts w:ascii="Times New Roman" w:hAnsi="Times New Roman" w:cs="Times New Roman"/>
          <w:sz w:val="24"/>
          <w:szCs w:val="24"/>
        </w:rPr>
        <w:t>Dated at Omaha, Nebraska this 12th day of August, 1971.</w:t>
      </w:r>
      <w:proofErr w:type="gramEnd"/>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FOR THE EMPLOYES:</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lastRenderedPageBreak/>
        <w:t xml:space="preserve">Is/ V. K. </w:t>
      </w:r>
      <w:proofErr w:type="spellStart"/>
      <w:r w:rsidRPr="00C1528D">
        <w:rPr>
          <w:rFonts w:ascii="Times New Roman" w:hAnsi="Times New Roman" w:cs="Times New Roman"/>
          <w:sz w:val="24"/>
          <w:szCs w:val="24"/>
        </w:rPr>
        <w:t>Tatman</w:t>
      </w:r>
      <w:proofErr w:type="spellEnd"/>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General Chairman,</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UTU(C)</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Is/ J. R. Dennis</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General Chairman,</w:t>
      </w:r>
    </w:p>
    <w:p w:rsidR="00C1528D" w:rsidRPr="00C1528D" w:rsidRDefault="00C1528D" w:rsidP="00C1528D">
      <w:pPr>
        <w:spacing w:after="0"/>
        <w:rPr>
          <w:rFonts w:ascii="Times New Roman" w:hAnsi="Times New Roman" w:cs="Times New Roman"/>
          <w:sz w:val="24"/>
          <w:szCs w:val="24"/>
        </w:rPr>
      </w:pPr>
      <w:r w:rsidRPr="00C1528D">
        <w:rPr>
          <w:rFonts w:ascii="Times New Roman" w:hAnsi="Times New Roman" w:cs="Times New Roman"/>
          <w:sz w:val="24"/>
          <w:szCs w:val="24"/>
        </w:rPr>
        <w:t> </w:t>
      </w:r>
    </w:p>
    <w:p w:rsidR="002F6C89" w:rsidRPr="00C1528D" w:rsidRDefault="002F6C89" w:rsidP="00C1528D">
      <w:pPr>
        <w:spacing w:after="0"/>
      </w:pPr>
    </w:p>
    <w:sectPr w:rsidR="002F6C89" w:rsidRPr="00C1528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36A5"/>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1C8F1-1E4C-4088-8623-70E03AF9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2014-09-11T16:28:00Z</dcterms:created>
  <dcterms:modified xsi:type="dcterms:W3CDTF">2014-09-11T16:28:00Z</dcterms:modified>
</cp:coreProperties>
</file>