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C11D26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84(a)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MODIFICATION OF RULE 20 </w:t>
      </w:r>
      <w:r w:rsidRPr="00C11D26">
        <w:rPr>
          <w:rFonts w:ascii="Times New Roman" w:hAnsi="Times New Roman" w:cs="Times New Roman"/>
          <w:sz w:val="24"/>
          <w:szCs w:val="24"/>
        </w:rPr>
        <w:noBreakHyphen/>
        <w:t xml:space="preserve"> YARD SCHEDULE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AND RULE 84 </w:t>
      </w:r>
      <w:r w:rsidRPr="00C11D26">
        <w:rPr>
          <w:rFonts w:ascii="Times New Roman" w:hAnsi="Times New Roman" w:cs="Times New Roman"/>
          <w:sz w:val="24"/>
          <w:szCs w:val="24"/>
        </w:rPr>
        <w:noBreakHyphen/>
        <w:t xml:space="preserve"> ROAD SCHEDULE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ROAD SENIORITY DISTRICT 9 </w:t>
      </w:r>
      <w:r w:rsidRPr="00C11D26">
        <w:rPr>
          <w:rFonts w:ascii="Times New Roman" w:hAnsi="Times New Roman" w:cs="Times New Roman"/>
          <w:sz w:val="24"/>
          <w:szCs w:val="24"/>
        </w:rPr>
        <w:noBreakHyphen/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KANSAS CITY AND TOPEKA YARDAGE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(1) Rule 20 of the Yard Schedule and Rule 84 of the Road Schedule are Modified as provided in this Agreement for trainmen working on Road Seniority District 9 (Kansas City to Marysville, Kansas City to Junction City, Kansas City to Salina and Kansas City to Council Bluffs) and for yardmen working in Kansas City and Topeka Yards.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(2) If any member(s) of a crew believes that any other member of that crew is in apparent violation of Rule G. such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may immediately contact a Carrier Officer. If the Carrier Officer, upon investigation, determines there is an appar</w:t>
      </w:r>
      <w:r w:rsidRPr="00C11D26">
        <w:rPr>
          <w:rFonts w:ascii="Times New Roman" w:hAnsi="Times New Roman" w:cs="Times New Roman"/>
          <w:sz w:val="24"/>
          <w:szCs w:val="24"/>
        </w:rPr>
        <w:softHyphen/>
        <w:t xml:space="preserve">ent Rule G violation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shall be removed from service.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It is understood that the removal from ser</w:t>
      </w:r>
      <w:r w:rsidRPr="00C11D26">
        <w:rPr>
          <w:rFonts w:ascii="Times New Roman" w:hAnsi="Times New Roman" w:cs="Times New Roman"/>
          <w:sz w:val="24"/>
          <w:szCs w:val="24"/>
        </w:rPr>
        <w:softHyphen/>
        <w:t>vice shal1 take place only at a location where food, lodging and transportation are available.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If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does not have the means to return to his home terminal, he will be furnished a bus ticket. This provision applies only to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</w:t>
      </w:r>
      <w:r w:rsidRPr="00C11D26">
        <w:rPr>
          <w:rFonts w:ascii="Times New Roman" w:hAnsi="Times New Roman" w:cs="Times New Roman"/>
          <w:sz w:val="24"/>
          <w:szCs w:val="24"/>
        </w:rPr>
        <w:softHyphen/>
        <w:t>ployes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removed from service under the conditions of this agreement)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(3) Once an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has been relieved from service under (2) above, such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must contact the Company's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Assistance Program counselor at Kansas City within five days of the removal from service. If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contacts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Assistance Program counselor and accepts counsel</w:t>
      </w:r>
      <w:r w:rsidRPr="00C11D26">
        <w:rPr>
          <w:rFonts w:ascii="Times New Roman" w:hAnsi="Times New Roman" w:cs="Times New Roman"/>
          <w:sz w:val="24"/>
          <w:szCs w:val="24"/>
        </w:rPr>
        <w:softHyphen/>
        <w:t>ing, he will be paid for the full tour of duty or trip lost (one way) as a result of his removal from service.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 (4) If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does comply with the re</w:t>
      </w:r>
      <w:r w:rsidRPr="00C11D26">
        <w:rPr>
          <w:rFonts w:ascii="Times New Roman" w:hAnsi="Times New Roman" w:cs="Times New Roman"/>
          <w:sz w:val="24"/>
          <w:szCs w:val="24"/>
        </w:rPr>
        <w:softHyphen/>
        <w:t xml:space="preserve">quirements set forth in (3), and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Assistance Program counselor determines that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is not in need of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Assistance counseling,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shall be returned to service.  There shall be no claim progressed any time lost as a result of the removal from service other than as provided in (3).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(5) If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does comply with the re</w:t>
      </w:r>
      <w:r w:rsidRPr="00C11D26">
        <w:rPr>
          <w:rFonts w:ascii="Times New Roman" w:hAnsi="Times New Roman" w:cs="Times New Roman"/>
          <w:sz w:val="24"/>
          <w:szCs w:val="24"/>
        </w:rPr>
        <w:softHyphen/>
        <w:t xml:space="preserve">quirements set forth in (3),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Assistance Program counselor determines that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is in need of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Assistance counseling and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accepts counseling,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shall be immediately returned to service, subject to a favorable recommendation from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Assis</w:t>
      </w:r>
      <w:r w:rsidRPr="00C11D26">
        <w:rPr>
          <w:rFonts w:ascii="Times New Roman" w:hAnsi="Times New Roman" w:cs="Times New Roman"/>
          <w:sz w:val="24"/>
          <w:szCs w:val="24"/>
        </w:rPr>
        <w:softHyphen/>
        <w:t>tance Program counselor. There shall be no claim progressed for any time lost as a result of the removal from service other than as provided in (3)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(6) If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does not comply with the requirements set forth in (3) or does not accept counseling as provided in (5), he must </w:t>
      </w:r>
      <w:proofErr w:type="gramStart"/>
      <w:r w:rsidRPr="00C11D26">
        <w:rPr>
          <w:rFonts w:ascii="Times New Roman" w:hAnsi="Times New Roman" w:cs="Times New Roman"/>
          <w:sz w:val="24"/>
          <w:szCs w:val="24"/>
        </w:rPr>
        <w:t>lay</w:t>
      </w:r>
      <w:proofErr w:type="gramEnd"/>
      <w:r w:rsidRPr="00C11D26">
        <w:rPr>
          <w:rFonts w:ascii="Times New Roman" w:hAnsi="Times New Roman" w:cs="Times New Roman"/>
          <w:sz w:val="24"/>
          <w:szCs w:val="24"/>
        </w:rPr>
        <w:t xml:space="preserve"> off and if so desired, may request a formal investigation. Such request must be made within five days of the day removed from service. If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does not request an investigation and is off for more than l5 days, he must request a leave of absence. One 45</w:t>
      </w:r>
      <w:r w:rsidRPr="00C11D26">
        <w:rPr>
          <w:rFonts w:ascii="Times New Roman" w:hAnsi="Times New Roman" w:cs="Times New Roman"/>
          <w:sz w:val="24"/>
          <w:szCs w:val="24"/>
        </w:rPr>
        <w:noBreakHyphen/>
        <w:t xml:space="preserve">day leave of absence will be granted. At the end of this period, if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stil1 has not contacted an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Assistance Program counselor, the provisions of Rule 16 of the Yard Schedule and Rule 88(b) of the Road Schedule shal1 apply.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>(s) who originated the action as provided in (25 will not be called as Company wit</w:t>
      </w:r>
      <w:r w:rsidRPr="00C11D26">
        <w:rPr>
          <w:rFonts w:ascii="Times New Roman" w:hAnsi="Times New Roman" w:cs="Times New Roman"/>
          <w:sz w:val="24"/>
          <w:szCs w:val="24"/>
        </w:rPr>
        <w:softHyphen/>
        <w:t xml:space="preserve">nesses if the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asks for a formal investiga</w:t>
      </w:r>
      <w:r w:rsidRPr="00C11D26">
        <w:rPr>
          <w:rFonts w:ascii="Times New Roman" w:hAnsi="Times New Roman" w:cs="Times New Roman"/>
          <w:sz w:val="24"/>
          <w:szCs w:val="24"/>
        </w:rPr>
        <w:softHyphen/>
        <w:t>tion.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 xml:space="preserve">(7) This agreement shall apply one time only to each </w:t>
      </w:r>
      <w:proofErr w:type="spellStart"/>
      <w:r w:rsidRPr="00C11D26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C11D26">
        <w:rPr>
          <w:rFonts w:ascii="Times New Roman" w:hAnsi="Times New Roman" w:cs="Times New Roman"/>
          <w:sz w:val="24"/>
          <w:szCs w:val="24"/>
        </w:rPr>
        <w:t xml:space="preserve"> covered by this Agreement. There</w:t>
      </w:r>
      <w:r w:rsidRPr="00C11D26">
        <w:rPr>
          <w:rFonts w:ascii="Times New Roman" w:hAnsi="Times New Roman" w:cs="Times New Roman"/>
          <w:sz w:val="24"/>
          <w:szCs w:val="24"/>
        </w:rPr>
        <w:softHyphen/>
        <w:t>after, all regular rules and agreements shall apply.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(8) This agreement is effective November 1, 1980 and may be terminated by either party upon service of five days written notice upon the other party.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26">
        <w:rPr>
          <w:rFonts w:ascii="Times New Roman" w:hAnsi="Times New Roman" w:cs="Times New Roman"/>
          <w:sz w:val="24"/>
          <w:szCs w:val="24"/>
        </w:rPr>
        <w:t> </w:t>
      </w:r>
    </w:p>
    <w:p w:rsidR="00C11D26" w:rsidRPr="00C11D26" w:rsidRDefault="00C11D26" w:rsidP="00C11D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11D26">
        <w:rPr>
          <w:rFonts w:ascii="Times New Roman" w:hAnsi="Times New Roman" w:cs="Times New Roman"/>
          <w:sz w:val="24"/>
          <w:szCs w:val="24"/>
        </w:rPr>
        <w:t>Signed at Kansas City, Kansas this 2nd day of October, 1980.</w:t>
      </w:r>
      <w:proofErr w:type="gramEnd"/>
    </w:p>
    <w:p w:rsidR="002F6C89" w:rsidRPr="00C11D26" w:rsidRDefault="002F6C89" w:rsidP="00C11D26">
      <w:pPr>
        <w:spacing w:after="0"/>
      </w:pPr>
    </w:p>
    <w:sectPr w:rsidR="002F6C89" w:rsidRPr="00C11D2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36A5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F5C36"/>
    <w:rsid w:val="00A03AAB"/>
    <w:rsid w:val="00A0553A"/>
    <w:rsid w:val="00A155BD"/>
    <w:rsid w:val="00A30B56"/>
    <w:rsid w:val="00A40267"/>
    <w:rsid w:val="00A54387"/>
    <w:rsid w:val="00A576EA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47A4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3442A-56C7-416D-9F16-41A18B23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2014-09-11T16:28:00Z</dcterms:created>
  <dcterms:modified xsi:type="dcterms:W3CDTF">2014-09-11T16:28:00Z</dcterms:modified>
</cp:coreProperties>
</file>